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CE" w:rsidRPr="00AB6C58" w:rsidRDefault="00AB6C58" w:rsidP="00AC28CE">
      <w:pPr>
        <w:jc w:val="both"/>
        <w:rPr>
          <w:rFonts w:ascii="Calibri" w:eastAsia="Calibri" w:hAnsi="Calibri" w:cs="Arial"/>
          <w:b/>
          <w:bCs/>
          <w:sz w:val="72"/>
          <w:szCs w:val="72"/>
          <w:lang w:val="en-GB"/>
        </w:rPr>
      </w:pPr>
      <w:r w:rsidRPr="00AB6C58">
        <w:rPr>
          <w:b/>
          <w:bCs/>
          <w:noProof/>
          <w:sz w:val="32"/>
          <w:szCs w:val="32"/>
        </w:rPr>
        <w:t>PNEUMONIA</w:t>
      </w:r>
    </w:p>
    <w:p w:rsidR="00AC28CE" w:rsidRDefault="00AC28CE" w:rsidP="00AC28CE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Pneumonia is defined as an inflammation of the substance of the lungs and is usually caused by bacteria. In about 25% of patients no organism is isolated. Pneumonia may also result from chemical causes (e.g. aspiration of vomit) and radiotherapy.</w:t>
      </w: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Clinical features</w:t>
      </w:r>
    </w:p>
    <w:p w:rsidR="00AC28CE" w:rsidRDefault="00AC28CE" w:rsidP="00AC28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Most commonly there is fever, combined with sputum production, pleurisy and dyspnea. Patients have poor appetite and a headache. Hemoptysis occasionally occurs and there may be a pleural effusion.</w:t>
      </w: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The etiology of pneumonia</w:t>
      </w:r>
    </w:p>
    <w:p w:rsidR="00AC28CE" w:rsidRDefault="00AC28CE" w:rsidP="00AC28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most common organism is </w:t>
      </w:r>
      <w:r>
        <w:rPr>
          <w:rFonts w:cstheme="minorHAnsi"/>
          <w:i/>
          <w:iCs/>
          <w:sz w:val="28"/>
          <w:szCs w:val="28"/>
        </w:rPr>
        <w:t xml:space="preserve">Streptococcus </w:t>
      </w:r>
      <w:proofErr w:type="spellStart"/>
      <w:r>
        <w:rPr>
          <w:rFonts w:cstheme="minorHAnsi"/>
          <w:i/>
          <w:iCs/>
          <w:sz w:val="28"/>
          <w:szCs w:val="28"/>
        </w:rPr>
        <w:t>pneumoniae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i/>
          <w:iCs/>
          <w:sz w:val="28"/>
          <w:szCs w:val="28"/>
        </w:rPr>
        <w:t>Haemophilus</w:t>
      </w:r>
      <w:proofErr w:type="spellEnd"/>
      <w:r>
        <w:rPr>
          <w:rFonts w:cstheme="minorHAnsi"/>
          <w:i/>
          <w:iCs/>
          <w:sz w:val="28"/>
          <w:szCs w:val="28"/>
        </w:rPr>
        <w:t xml:space="preserve"> influenza</w:t>
      </w:r>
      <w:r>
        <w:rPr>
          <w:rFonts w:cstheme="minorHAnsi"/>
          <w:sz w:val="28"/>
          <w:szCs w:val="28"/>
        </w:rPr>
        <w:t xml:space="preserve"> should be considered in elderly patients, while </w:t>
      </w:r>
      <w:r>
        <w:rPr>
          <w:rFonts w:cstheme="minorHAnsi"/>
          <w:i/>
          <w:iCs/>
          <w:sz w:val="28"/>
          <w:szCs w:val="28"/>
        </w:rPr>
        <w:t>Mycoplasma</w:t>
      </w:r>
      <w:r>
        <w:rPr>
          <w:rFonts w:cstheme="minorHAnsi"/>
          <w:sz w:val="28"/>
          <w:szCs w:val="28"/>
        </w:rPr>
        <w:t xml:space="preserve"> and </w:t>
      </w:r>
      <w:r>
        <w:rPr>
          <w:rFonts w:cstheme="minorHAnsi"/>
          <w:i/>
          <w:iCs/>
          <w:sz w:val="28"/>
          <w:szCs w:val="28"/>
        </w:rPr>
        <w:t xml:space="preserve">Chlamydia </w:t>
      </w:r>
      <w:proofErr w:type="spellStart"/>
      <w:r>
        <w:rPr>
          <w:rFonts w:cstheme="minorHAnsi"/>
          <w:i/>
          <w:iCs/>
          <w:sz w:val="28"/>
          <w:szCs w:val="28"/>
        </w:rPr>
        <w:t>pneumoniae</w:t>
      </w:r>
      <w:proofErr w:type="spellEnd"/>
      <w:r>
        <w:rPr>
          <w:rFonts w:cstheme="minorHAnsi"/>
          <w:sz w:val="28"/>
          <w:szCs w:val="28"/>
        </w:rPr>
        <w:t xml:space="preserve"> are more often seen in the young. Recent influenza may predispose to </w:t>
      </w:r>
      <w:r>
        <w:rPr>
          <w:rFonts w:cstheme="minorHAnsi"/>
          <w:i/>
          <w:iCs/>
          <w:sz w:val="28"/>
          <w:szCs w:val="28"/>
        </w:rPr>
        <w:t xml:space="preserve">Staph. </w:t>
      </w:r>
      <w:proofErr w:type="spellStart"/>
      <w:proofErr w:type="gramStart"/>
      <w:r>
        <w:rPr>
          <w:rFonts w:cstheme="minorHAnsi"/>
          <w:i/>
          <w:iCs/>
          <w:sz w:val="28"/>
          <w:szCs w:val="28"/>
        </w:rPr>
        <w:t>aureus</w:t>
      </w:r>
      <w:proofErr w:type="spellEnd"/>
      <w:proofErr w:type="gramEnd"/>
      <w:r>
        <w:rPr>
          <w:rFonts w:cstheme="minorHAnsi"/>
          <w:sz w:val="28"/>
          <w:szCs w:val="28"/>
        </w:rPr>
        <w:t>.</w:t>
      </w: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Investigations</w:t>
      </w:r>
    </w:p>
    <w:p w:rsidR="00AC28CE" w:rsidRDefault="00AC28CE" w:rsidP="00AC28CE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Chest X-ray confirms the area of infection. The chest X-ray is repeated</w:t>
      </w:r>
      <w:r>
        <w:rPr>
          <w:rFonts w:cstheme="minorHAnsi"/>
          <w:sz w:val="28"/>
          <w:szCs w:val="28"/>
        </w:rPr>
        <w:br/>
        <w:t>more frequently if the acute illness is not responding to treatment.</w:t>
      </w:r>
    </w:p>
    <w:p w:rsidR="00AC28CE" w:rsidRDefault="00AC28CE" w:rsidP="00AC28CE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Sputum for Gram stain, culture and sensitivity tests.</w:t>
      </w:r>
    </w:p>
    <w:p w:rsidR="00AC28CE" w:rsidRDefault="00AC28CE" w:rsidP="00AC28CE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Blood tests: A white cell count above 15 × 109/L suggests bacterial infection.</w:t>
      </w: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Management</w:t>
      </w:r>
    </w:p>
    <w:p w:rsidR="00AC28CE" w:rsidRDefault="00AC28CE" w:rsidP="00AC28CE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Antibiotics are prescribed on the basis of Gram stain results. If possible, take blood cultures prior to starting antibiotics:</w:t>
      </w:r>
    </w:p>
    <w:p w:rsidR="00AC28CE" w:rsidRDefault="00AC28CE" w:rsidP="00AC28CE">
      <w:pPr>
        <w:pStyle w:val="ListParagraph"/>
        <w:numPr>
          <w:ilvl w:val="1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Amoxicillin 500 mg 3 times daily orally for 7–10 days</w:t>
      </w:r>
    </w:p>
    <w:p w:rsidR="00AC28CE" w:rsidRDefault="00AC28CE" w:rsidP="00AC28CE">
      <w:pPr>
        <w:pStyle w:val="ListParagraph"/>
        <w:numPr>
          <w:ilvl w:val="1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penicillin allergy, clarithromycin 500 mg twice daily or erythromycin 500 mg 4 times daily</w:t>
      </w:r>
    </w:p>
    <w:p w:rsidR="00AC28CE" w:rsidRDefault="00AC28CE" w:rsidP="00AC28CE">
      <w:pPr>
        <w:pStyle w:val="ListParagraph"/>
        <w:numPr>
          <w:ilvl w:val="1"/>
          <w:numId w:val="2"/>
        </w:num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Fluoroquinolones</w:t>
      </w:r>
      <w:proofErr w:type="spellEnd"/>
      <w:r>
        <w:rPr>
          <w:rFonts w:cstheme="minorHAnsi"/>
          <w:sz w:val="28"/>
          <w:szCs w:val="28"/>
        </w:rPr>
        <w:t xml:space="preserve">, e.g. </w:t>
      </w:r>
      <w:proofErr w:type="spellStart"/>
      <w:r>
        <w:rPr>
          <w:rFonts w:cstheme="minorHAnsi"/>
          <w:sz w:val="28"/>
          <w:szCs w:val="28"/>
        </w:rPr>
        <w:t>ciproflxacin</w:t>
      </w:r>
      <w:proofErr w:type="spellEnd"/>
      <w:r>
        <w:rPr>
          <w:rFonts w:cstheme="minorHAnsi"/>
          <w:sz w:val="28"/>
          <w:szCs w:val="28"/>
        </w:rPr>
        <w:t xml:space="preserve">, are recommended for those intolerant of </w:t>
      </w:r>
      <w:proofErr w:type="spellStart"/>
      <w:r>
        <w:rPr>
          <w:rFonts w:cstheme="minorHAnsi"/>
          <w:sz w:val="28"/>
          <w:szCs w:val="28"/>
        </w:rPr>
        <w:t>penicillins</w:t>
      </w:r>
      <w:proofErr w:type="spellEnd"/>
      <w:r>
        <w:rPr>
          <w:rFonts w:cstheme="minorHAnsi"/>
          <w:sz w:val="28"/>
          <w:szCs w:val="28"/>
        </w:rPr>
        <w:t xml:space="preserve"> or clarithromycin and erythromycin.</w:t>
      </w:r>
    </w:p>
    <w:p w:rsidR="00AC28CE" w:rsidRDefault="00AC28CE" w:rsidP="00AC28CE">
      <w:pPr>
        <w:pStyle w:val="ListParagraph"/>
        <w:numPr>
          <w:ilvl w:val="1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Metronidazole is added in patients at risk of anaerobic infection.</w:t>
      </w:r>
    </w:p>
    <w:p w:rsidR="00AC28CE" w:rsidRDefault="00AC28CE" w:rsidP="00AC28CE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Supportive treatment includes hydration, antipyretics, antitussive medications, antihistamines, or nasal decongestants.</w:t>
      </w:r>
    </w:p>
    <w:p w:rsidR="00AC28CE" w:rsidRDefault="00AC28CE" w:rsidP="00AC28CE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Oxygen therapy is given for hypoxemia.</w:t>
      </w:r>
    </w:p>
    <w:p w:rsidR="00AC28CE" w:rsidRDefault="00AC28CE" w:rsidP="00AC28CE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Respiratory support includes high inspiratory oxygen concentrations, endotracheal intubation, and mechanical ventilation.</w:t>
      </w: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</w:p>
    <w:p w:rsidR="00AC28CE" w:rsidRDefault="00AC28CE" w:rsidP="00AC28CE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Complications</w:t>
      </w:r>
    </w:p>
    <w:p w:rsidR="00AC28CE" w:rsidRDefault="00AC28CE" w:rsidP="00AC28CE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Parapneumonic</w:t>
      </w:r>
      <w:proofErr w:type="spellEnd"/>
      <w:r>
        <w:rPr>
          <w:rFonts w:cstheme="minorHAnsi"/>
          <w:sz w:val="28"/>
          <w:szCs w:val="28"/>
        </w:rPr>
        <w:t xml:space="preserve"> effusion (Pleural effusions): It is a common complication of bacterial pneumonia (about 40%). Most </w:t>
      </w:r>
      <w:proofErr w:type="spellStart"/>
      <w:r>
        <w:rPr>
          <w:rFonts w:cstheme="minorHAnsi"/>
          <w:sz w:val="28"/>
          <w:szCs w:val="28"/>
        </w:rPr>
        <w:t>parapneumonic</w:t>
      </w:r>
      <w:proofErr w:type="spellEnd"/>
      <w:r>
        <w:rPr>
          <w:rFonts w:cstheme="minorHAnsi"/>
          <w:sz w:val="28"/>
          <w:szCs w:val="28"/>
        </w:rPr>
        <w:t xml:space="preserve"> effusions are small and resolve with appropriate antibiotic therapy.</w:t>
      </w:r>
    </w:p>
    <w:p w:rsidR="00AC28CE" w:rsidRDefault="00AC28CE" w:rsidP="00AC28CE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Lung abscess: an area of necrosis forms in the lung parenchyma.</w:t>
      </w:r>
    </w:p>
    <w:p w:rsidR="00AC28CE" w:rsidRDefault="00AC28CE" w:rsidP="00AC28CE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Empyema: is defined as pus in the pleural space.</w:t>
      </w:r>
    </w:p>
    <w:p w:rsidR="00F605FE" w:rsidRDefault="00F605FE"/>
    <w:sectPr w:rsidR="00F605FE" w:rsidSect="00347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809"/>
    <w:multiLevelType w:val="hybridMultilevel"/>
    <w:tmpl w:val="ED2EBDEC"/>
    <w:lvl w:ilvl="0" w:tplc="882A416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87A2E"/>
    <w:multiLevelType w:val="hybridMultilevel"/>
    <w:tmpl w:val="6B14526A"/>
    <w:lvl w:ilvl="0" w:tplc="0A304C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B14B1"/>
    <w:multiLevelType w:val="hybridMultilevel"/>
    <w:tmpl w:val="19AE7C64"/>
    <w:lvl w:ilvl="0" w:tplc="2BE6927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55C94"/>
    <w:multiLevelType w:val="hybridMultilevel"/>
    <w:tmpl w:val="B24E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74F6"/>
    <w:multiLevelType w:val="hybridMultilevel"/>
    <w:tmpl w:val="709EE6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61A83"/>
    <w:multiLevelType w:val="hybridMultilevel"/>
    <w:tmpl w:val="0DACCE8C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1E2B32"/>
    <w:multiLevelType w:val="hybridMultilevel"/>
    <w:tmpl w:val="B574C6F6"/>
    <w:lvl w:ilvl="0" w:tplc="76AC2ED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F95678"/>
    <w:multiLevelType w:val="hybridMultilevel"/>
    <w:tmpl w:val="783E71EE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BE48F3"/>
    <w:multiLevelType w:val="hybridMultilevel"/>
    <w:tmpl w:val="FE709C64"/>
    <w:lvl w:ilvl="0" w:tplc="2BE6927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1673A9"/>
    <w:multiLevelType w:val="hybridMultilevel"/>
    <w:tmpl w:val="374CCAB2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E4FA6"/>
    <w:multiLevelType w:val="hybridMultilevel"/>
    <w:tmpl w:val="82567FCC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1A1CFD"/>
    <w:multiLevelType w:val="hybridMultilevel"/>
    <w:tmpl w:val="781E80E4"/>
    <w:lvl w:ilvl="0" w:tplc="28E89068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D916C15"/>
    <w:multiLevelType w:val="hybridMultilevel"/>
    <w:tmpl w:val="0966E5A6"/>
    <w:lvl w:ilvl="0" w:tplc="29A2A038">
      <w:start w:val="1"/>
      <w:numFmt w:val="decimal"/>
      <w:lvlText w:val="%1)"/>
      <w:lvlJc w:val="left"/>
      <w:pPr>
        <w:ind w:left="45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6E"/>
    <w:rsid w:val="0005426E"/>
    <w:rsid w:val="00347F79"/>
    <w:rsid w:val="0075013A"/>
    <w:rsid w:val="00AB6C58"/>
    <w:rsid w:val="00AC28CE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>Grizli777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2016-12-08T07:17:00Z</dcterms:created>
  <dcterms:modified xsi:type="dcterms:W3CDTF">2017-01-19T08:28:00Z</dcterms:modified>
</cp:coreProperties>
</file>